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8D7B8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УТВЕРЖДАЮ:</w:t>
      </w:r>
    </w:p>
    <w:p w14:paraId="04FB508E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Председатель профкома первичной </w:t>
      </w:r>
    </w:p>
    <w:p w14:paraId="779BC705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профсоюзной организации МКОУ ДО ППМС</w:t>
      </w:r>
    </w:p>
    <w:p w14:paraId="69B3DD4B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«Центр диагностики и консультирования»</w:t>
      </w:r>
    </w:p>
    <w:p w14:paraId="64DB254E">
      <w:pPr>
        <w:spacing w:after="0" w:line="276" w:lineRule="auto"/>
        <w:ind w:left="-900"/>
        <w:jc w:val="right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_______________________Т.В. Митрохова</w:t>
      </w:r>
      <w:bookmarkStart w:id="0" w:name="_GoBack"/>
      <w:bookmarkEnd w:id="0"/>
    </w:p>
    <w:p w14:paraId="3159E106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План работы </w:t>
      </w:r>
    </w:p>
    <w:p w14:paraId="7BB19A9F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первичной профсоюзной организации </w:t>
      </w:r>
    </w:p>
    <w:p w14:paraId="1C8D9718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>МКОУ ДО ППМС «Центр диагностики и консультирования» на 202</w:t>
      </w:r>
      <w:r>
        <w:rPr>
          <w:rFonts w:hint="default" w:ascii="Times New Roman" w:hAnsi="Times New Roman" w:eastAsia="Times New Roman" w:cs="Times New Roman"/>
          <w:b/>
          <w:sz w:val="28"/>
          <w:szCs w:val="28"/>
          <w:u w:val="single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год</w:t>
      </w:r>
    </w:p>
    <w:p w14:paraId="64AD12C2">
      <w:pPr>
        <w:spacing w:after="0" w:line="276" w:lineRule="auto"/>
        <w:ind w:left="-90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5"/>
        <w:tblW w:w="10260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580"/>
        <w:gridCol w:w="59"/>
        <w:gridCol w:w="1417"/>
        <w:gridCol w:w="2556"/>
      </w:tblGrid>
      <w:tr w14:paraId="277AE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3D54E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0" w:type="dxa"/>
          </w:tcPr>
          <w:p w14:paraId="411643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76" w:type="dxa"/>
            <w:gridSpan w:val="2"/>
          </w:tcPr>
          <w:p w14:paraId="03D6C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6" w:type="dxa"/>
          </w:tcPr>
          <w:p w14:paraId="4CF260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20629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54C9EB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1. Вынести на рассмотрение профсоюзного собрания вопросы</w:t>
            </w:r>
          </w:p>
        </w:tc>
      </w:tr>
      <w:tr w14:paraId="11AC0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72C20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80" w:type="dxa"/>
          </w:tcPr>
          <w:p w14:paraId="091035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Собрание первичной профсоюзной организации МКОУ ДО ППМС «Центр диагностики и консультирования»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плана работы первичной профсоюзной организации</w:t>
            </w:r>
          </w:p>
          <w:p w14:paraId="53B32E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Публичный отчет председателя профсоюзной организации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6" w:type="dxa"/>
            <w:gridSpan w:val="2"/>
          </w:tcPr>
          <w:p w14:paraId="088043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556" w:type="dxa"/>
          </w:tcPr>
          <w:p w14:paraId="4FCFB2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комитета</w:t>
            </w:r>
          </w:p>
        </w:tc>
      </w:tr>
      <w:tr w14:paraId="3ECCB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374F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580" w:type="dxa"/>
          </w:tcPr>
          <w:p w14:paraId="3E31A13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Собрание первичной профсоюзной организации МКОУ ДО ППМС «Центр диагностики и консультирования»</w:t>
            </w:r>
            <w:r>
              <w:rPr>
                <w:rFonts w:hint="default" w:ascii="Times New Roman" w:hAnsi="Times New Roman" w:eastAsia="Times New Roman" w:cs="Times New Roman"/>
                <w:color w:val="FF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>«Социальное партнерство - гарантия достойного труда».</w:t>
            </w:r>
          </w:p>
        </w:tc>
        <w:tc>
          <w:tcPr>
            <w:tcW w:w="1476" w:type="dxa"/>
            <w:gridSpan w:val="2"/>
          </w:tcPr>
          <w:p w14:paraId="64A2DB9E">
            <w:pPr>
              <w:spacing w:after="0" w:line="240" w:lineRule="auto"/>
              <w:ind w:left="120" w:hanging="120" w:hangingChars="50"/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Times New Roman" w:cs="Times New Roman"/>
                <w:color w:val="000000" w:themeColor="text1"/>
                <w:sz w:val="24"/>
                <w:szCs w:val="24"/>
                <w:lang w:val="en-US" w:eastAsia="ru-RU"/>
                <w14:textFill>
                  <w14:solidFill>
                    <w14:schemeClr w14:val="tx1"/>
                  </w14:solidFill>
                </w14:textFill>
              </w:rPr>
              <w:t xml:space="preserve">  Сентябрь</w:t>
            </w:r>
          </w:p>
        </w:tc>
        <w:tc>
          <w:tcPr>
            <w:tcW w:w="2556" w:type="dxa"/>
          </w:tcPr>
          <w:p w14:paraId="7C81AB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Председатель профорганизации, члены комитета</w:t>
            </w:r>
          </w:p>
        </w:tc>
      </w:tr>
      <w:tr w14:paraId="50DBD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2975D8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2. Заседания профсоюзного комитета</w:t>
            </w:r>
          </w:p>
        </w:tc>
      </w:tr>
      <w:tr w14:paraId="04E00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69963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639" w:type="dxa"/>
            <w:gridSpan w:val="2"/>
          </w:tcPr>
          <w:p w14:paraId="1D6668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Об утверждении плана работы первичной профсоюзной организации.</w:t>
            </w:r>
          </w:p>
        </w:tc>
        <w:tc>
          <w:tcPr>
            <w:tcW w:w="1417" w:type="dxa"/>
          </w:tcPr>
          <w:p w14:paraId="3ED506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Февраль</w:t>
            </w:r>
          </w:p>
        </w:tc>
        <w:tc>
          <w:tcPr>
            <w:tcW w:w="2556" w:type="dxa"/>
          </w:tcPr>
          <w:p w14:paraId="2E53C6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5F32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E64F7D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39" w:type="dxa"/>
            <w:gridSpan w:val="2"/>
          </w:tcPr>
          <w:p w14:paraId="77A52C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организации праздника, посвященного    Международному женскому дню</w:t>
            </w:r>
          </w:p>
        </w:tc>
        <w:tc>
          <w:tcPr>
            <w:tcW w:w="1417" w:type="dxa"/>
          </w:tcPr>
          <w:p w14:paraId="2365DD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6" w:type="dxa"/>
          </w:tcPr>
          <w:p w14:paraId="040DF96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6208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5E37E1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39" w:type="dxa"/>
            <w:gridSpan w:val="2"/>
          </w:tcPr>
          <w:p w14:paraId="714076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участии коллектива Центра в мероприятиях организованных к Всемирному дню охраны труда</w:t>
            </w:r>
          </w:p>
        </w:tc>
        <w:tc>
          <w:tcPr>
            <w:tcW w:w="1417" w:type="dxa"/>
          </w:tcPr>
          <w:p w14:paraId="06F47D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6" w:type="dxa"/>
          </w:tcPr>
          <w:p w14:paraId="5BC2758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58EFD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65D039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3D23C9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участии коллектива Центра в майских мероприятиях. Празднование 8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1-й годовщины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Победы в Великой отечественной войне.  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9247C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6111468F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7981C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1EC5D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5B4F5A6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подготовке учреждения к новому учебному году.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0FE7A3A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4A92255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17D55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3E24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09B1F9F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тарификации на новый учебный год (совместно с администрацией)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1C872A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374E0BC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4F15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D48975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2.7 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2A8B92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 праздновании Дня учителя.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618485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77E759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44F69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A0382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7C0E4E0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 xml:space="preserve"> праздновании профессиональных праздников: День психолога; День логопеда; День дефектолога.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5BC7F9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38BA985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726BF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5C60D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21F3C4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 организации Новогодних мероприятий, о распределении денежных средств на новогодние подарки для детей сотрудников.</w:t>
            </w:r>
          </w:p>
        </w:tc>
        <w:tc>
          <w:tcPr>
            <w:tcW w:w="1417" w:type="dxa"/>
            <w:shd w:val="clear" w:color="auto" w:fill="auto"/>
            <w:vAlign w:val="top"/>
          </w:tcPr>
          <w:p w14:paraId="4B8811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4EDE6DE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0B7D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49869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39" w:type="dxa"/>
            <w:gridSpan w:val="2"/>
            <w:shd w:val="clear" w:color="auto" w:fill="auto"/>
            <w:vAlign w:val="top"/>
          </w:tcPr>
          <w:p w14:paraId="3B846E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Утверждение графика отпусков работников Центра.</w:t>
            </w:r>
          </w:p>
          <w:p w14:paraId="6364FE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417" w:type="dxa"/>
            <w:shd w:val="clear" w:color="auto" w:fill="auto"/>
            <w:vAlign w:val="top"/>
          </w:tcPr>
          <w:p w14:paraId="15317C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6" w:type="dxa"/>
            <w:shd w:val="clear" w:color="auto" w:fill="auto"/>
            <w:vAlign w:val="top"/>
          </w:tcPr>
          <w:p w14:paraId="4BF26E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6BB2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6633B5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3. Организационно-массовая работа</w:t>
            </w:r>
          </w:p>
        </w:tc>
      </w:tr>
      <w:tr w14:paraId="47A1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25213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80" w:type="dxa"/>
          </w:tcPr>
          <w:p w14:paraId="0F61F0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Обновление уголка «Профсоюз работников образования и науки РФ»</w:t>
            </w:r>
          </w:p>
        </w:tc>
        <w:tc>
          <w:tcPr>
            <w:tcW w:w="1476" w:type="dxa"/>
            <w:gridSpan w:val="2"/>
          </w:tcPr>
          <w:p w14:paraId="30CB1D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7E4B9E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56" w:type="dxa"/>
          </w:tcPr>
          <w:p w14:paraId="59D66C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29EA2D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6F49C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CD998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80" w:type="dxa"/>
          </w:tcPr>
          <w:p w14:paraId="4811C2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по привлечению в профсоюз</w:t>
            </w:r>
          </w:p>
        </w:tc>
        <w:tc>
          <w:tcPr>
            <w:tcW w:w="1476" w:type="dxa"/>
            <w:gridSpan w:val="2"/>
          </w:tcPr>
          <w:p w14:paraId="6C4127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4C12DB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</w:tc>
      </w:tr>
      <w:tr w14:paraId="3742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EFF18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580" w:type="dxa"/>
          </w:tcPr>
          <w:p w14:paraId="0D0A5D1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Поздравления членов коллектива и ветеранов педагогического труда со знаменательными датами и Днями рождениями</w:t>
            </w:r>
          </w:p>
        </w:tc>
        <w:tc>
          <w:tcPr>
            <w:tcW w:w="1476" w:type="dxa"/>
            <w:gridSpan w:val="2"/>
          </w:tcPr>
          <w:p w14:paraId="38F540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13215D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2FB0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61C2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580" w:type="dxa"/>
          </w:tcPr>
          <w:p w14:paraId="3BF7CB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подписки на текущий год</w:t>
            </w:r>
          </w:p>
        </w:tc>
        <w:tc>
          <w:tcPr>
            <w:tcW w:w="1476" w:type="dxa"/>
            <w:gridSpan w:val="2"/>
          </w:tcPr>
          <w:p w14:paraId="6FBBE8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461A4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6" w:type="dxa"/>
          </w:tcPr>
          <w:p w14:paraId="300558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</w:tc>
      </w:tr>
      <w:tr w14:paraId="3D0B7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71902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5580" w:type="dxa"/>
          </w:tcPr>
          <w:p w14:paraId="4030963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Пропаганда деятельности Центра в средствах массовой информации и обновление странички «Профсоюзная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среда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», «Новости Профсоюза» на сайте Центра</w:t>
            </w:r>
          </w:p>
        </w:tc>
        <w:tc>
          <w:tcPr>
            <w:tcW w:w="1476" w:type="dxa"/>
            <w:gridSpan w:val="2"/>
          </w:tcPr>
          <w:p w14:paraId="576B67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621F55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41F95D3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DC1F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6EE9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7A7739B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5580" w:type="dxa"/>
          </w:tcPr>
          <w:p w14:paraId="2EC36B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Изучение членами профсоюза нормативных документов </w:t>
            </w:r>
          </w:p>
        </w:tc>
        <w:tc>
          <w:tcPr>
            <w:tcW w:w="1476" w:type="dxa"/>
            <w:gridSpan w:val="2"/>
          </w:tcPr>
          <w:p w14:paraId="2713AF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51607C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1D20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648" w:type="dxa"/>
          </w:tcPr>
          <w:p w14:paraId="1518F1D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5580" w:type="dxa"/>
          </w:tcPr>
          <w:p w14:paraId="3D82D37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субботников и месячников по благоустройству территории, ремонтных работ в учреждении.</w:t>
            </w:r>
          </w:p>
        </w:tc>
        <w:tc>
          <w:tcPr>
            <w:tcW w:w="1476" w:type="dxa"/>
            <w:gridSpan w:val="2"/>
          </w:tcPr>
          <w:p w14:paraId="3B76E4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года, в летний период</w:t>
            </w:r>
          </w:p>
        </w:tc>
        <w:tc>
          <w:tcPr>
            <w:tcW w:w="2556" w:type="dxa"/>
          </w:tcPr>
          <w:p w14:paraId="1CE099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10B8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9B4F0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580" w:type="dxa"/>
          </w:tcPr>
          <w:p w14:paraId="454C26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и проведение досуговых мероприятий для членов профсоюза</w:t>
            </w:r>
          </w:p>
        </w:tc>
        <w:tc>
          <w:tcPr>
            <w:tcW w:w="1476" w:type="dxa"/>
            <w:gridSpan w:val="2"/>
          </w:tcPr>
          <w:p w14:paraId="44709B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6" w:type="dxa"/>
          </w:tcPr>
          <w:p w14:paraId="29ABA0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  <w:tr w14:paraId="5166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60" w:type="dxa"/>
            <w:gridSpan w:val="5"/>
          </w:tcPr>
          <w:p w14:paraId="4F093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               4. Работа по защите социально-трудовых прав и профессиональных </w:t>
            </w:r>
          </w:p>
          <w:p w14:paraId="489C6F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интересов членов Профсоюза</w:t>
            </w:r>
          </w:p>
        </w:tc>
      </w:tr>
      <w:tr w14:paraId="7CCAE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6F35368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580" w:type="dxa"/>
          </w:tcPr>
          <w:p w14:paraId="056ECA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инструктажей по охране труда</w:t>
            </w:r>
          </w:p>
        </w:tc>
        <w:tc>
          <w:tcPr>
            <w:tcW w:w="1476" w:type="dxa"/>
            <w:gridSpan w:val="2"/>
          </w:tcPr>
          <w:p w14:paraId="63A6F8B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6" w:type="dxa"/>
          </w:tcPr>
          <w:p w14:paraId="336BA46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Митрохова Т.В.</w:t>
            </w:r>
          </w:p>
          <w:p w14:paraId="6AF94D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Овчинникова М.П.</w:t>
            </w:r>
          </w:p>
        </w:tc>
      </w:tr>
      <w:tr w14:paraId="34C78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FBAD3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80" w:type="dxa"/>
          </w:tcPr>
          <w:p w14:paraId="4A19D7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Рейды по кабинетам с целью анализа состояния охраны труда и эпидемиологической обстановки. </w:t>
            </w:r>
          </w:p>
        </w:tc>
        <w:tc>
          <w:tcPr>
            <w:tcW w:w="1476" w:type="dxa"/>
            <w:gridSpan w:val="2"/>
          </w:tcPr>
          <w:p w14:paraId="21271D8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6" w:type="dxa"/>
          </w:tcPr>
          <w:p w14:paraId="769ED5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комиссии по охране труда</w:t>
            </w:r>
          </w:p>
        </w:tc>
      </w:tr>
      <w:tr w14:paraId="2F33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E9C9F5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580" w:type="dxa"/>
          </w:tcPr>
          <w:p w14:paraId="428ADF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Оказание членам Профсоюза юридической, материальной, консультационной помощи</w:t>
            </w:r>
          </w:p>
        </w:tc>
        <w:tc>
          <w:tcPr>
            <w:tcW w:w="1476" w:type="dxa"/>
            <w:gridSpan w:val="2"/>
          </w:tcPr>
          <w:p w14:paraId="74D3508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 мере обращения </w:t>
            </w:r>
          </w:p>
        </w:tc>
        <w:tc>
          <w:tcPr>
            <w:tcW w:w="2556" w:type="dxa"/>
          </w:tcPr>
          <w:p w14:paraId="717860E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Председатель профорганизации, члены профкома</w:t>
            </w:r>
          </w:p>
        </w:tc>
      </w:tr>
    </w:tbl>
    <w:p w14:paraId="4AF1FC50">
      <w:pPr>
        <w:spacing w:after="20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510436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B1"/>
    <w:rsid w:val="00610A90"/>
    <w:rsid w:val="00892400"/>
    <w:rsid w:val="009B5929"/>
    <w:rsid w:val="00DD7FB1"/>
    <w:rsid w:val="00E078BE"/>
    <w:rsid w:val="706A1CDF"/>
    <w:rsid w:val="74E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3493</Characters>
  <Lines>29</Lines>
  <Paragraphs>8</Paragraphs>
  <TotalTime>17</TotalTime>
  <ScaleCrop>false</ScaleCrop>
  <LinksUpToDate>false</LinksUpToDate>
  <CharactersWithSpaces>4097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2025-01-15T09:48:00Z</dcterms:created>
  <dc:creator>User</dc:creator>
  <cp:lastModifiedBy>User</cp:lastModifiedBy>
  <cp:lastPrinted>2026-01-27T11:58:11Z</cp:lastPrinted>
  <dcterms:modified xsi:type="dcterms:W3CDTF">2026-01-27T11:58:46Z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FFC9C438E01A42FC86C58CA12AC63CB3_12</vt:lpwstr>
  </property>
</Properties>
</file>