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392321" w:rsidTr="00A71A6A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21" w:rsidRPr="00726C3F" w:rsidRDefault="00392321" w:rsidP="00A71A6A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392321" w:rsidTr="00A71A6A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2321" w:rsidRDefault="00392321" w:rsidP="00A71A6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3B3C8E" wp14:editId="3D8EE243">
                        <wp:extent cx="1371600" cy="1505273"/>
                        <wp:effectExtent l="0" t="0" r="0" b="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2D8AF38A" wp14:editId="46ADCEBF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2321" w:rsidRDefault="00392321" w:rsidP="00A71A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92321" w:rsidRPr="006355F5" w:rsidRDefault="00392321" w:rsidP="00A71A6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392321" w:rsidRDefault="00392321" w:rsidP="00A71A6A">
                  <w:pPr>
                    <w:pStyle w:val="ConsPlusTitle"/>
                    <w:jc w:val="center"/>
                  </w:pPr>
                </w:p>
                <w:p w:rsidR="00392321" w:rsidRPr="00A037AE" w:rsidRDefault="00392321" w:rsidP="00A71A6A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392321" w:rsidRPr="00A037AE" w:rsidRDefault="00392321" w:rsidP="00A71A6A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392321" w:rsidRPr="00B54EC3" w:rsidRDefault="00392321" w:rsidP="00A71A6A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8</w:t>
                  </w:r>
                </w:p>
                <w:p w:rsidR="00392321" w:rsidRPr="00D25ADA" w:rsidRDefault="00392321" w:rsidP="00A71A6A">
                  <w:pPr>
                    <w:pStyle w:val="s3"/>
                    <w:shd w:val="clear" w:color="auto" w:fill="FFFFFF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Снижение бюрократической нагрузки на образовательные организации</w:t>
                  </w:r>
                </w:p>
              </w:tc>
            </w:tr>
          </w:tbl>
          <w:p w:rsidR="00392321" w:rsidRDefault="00392321" w:rsidP="00A71A6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92321" w:rsidRPr="00B54EC3" w:rsidTr="00A71A6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21" w:rsidRPr="00DE6ACA" w:rsidRDefault="00392321" w:rsidP="00A71A6A">
            <w:pPr>
              <w:pStyle w:val="s3"/>
              <w:shd w:val="clear" w:color="auto" w:fill="FFFFFF"/>
              <w:rPr>
                <w:rFonts w:ascii="PT Serif" w:hAnsi="PT Serif"/>
                <w:color w:val="22272F"/>
                <w:sz w:val="28"/>
                <w:szCs w:val="28"/>
              </w:rPr>
            </w:pPr>
            <w:r w:rsidRPr="00DE6ACA">
              <w:rPr>
                <w:rFonts w:ascii="PT Serif" w:hAnsi="PT Serif"/>
                <w:color w:val="22272F"/>
                <w:sz w:val="28"/>
                <w:szCs w:val="28"/>
              </w:rPr>
              <w:t>Продолжается работа по снижению бюрократической нагрузки на образовательные организации и педагогов</w:t>
            </w:r>
          </w:p>
          <w:p w:rsidR="00392321" w:rsidRDefault="00392321" w:rsidP="00A71A6A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Образовательная организация может не предоставлять госорганам, органам местного самоуправления и организациям информацию и документы при отсутствии оснований, предусмотренных законодательством.</w:t>
            </w:r>
          </w:p>
          <w:p w:rsidR="00392321" w:rsidRDefault="00392321" w:rsidP="00A71A6A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Перечень документов, которые готовятся педагогами, определяют:</w:t>
            </w:r>
          </w:p>
          <w:p w:rsidR="00392321" w:rsidRDefault="00392321" w:rsidP="00A71A6A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-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Минпросвещения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- в отношении не только основных общеобразовательных программ, но и программ среднего профобразования;</w:t>
            </w:r>
          </w:p>
          <w:p w:rsidR="00392321" w:rsidRDefault="00392321" w:rsidP="00A71A6A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-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Минобрнауки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- при реализации программ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бакалавриата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специалитета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>, магистратуры и аспирантуры (адъюнктуры);</w:t>
            </w:r>
          </w:p>
          <w:p w:rsidR="00392321" w:rsidRDefault="00392321" w:rsidP="00A71A6A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- Минздрав по согласованию с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Минобрнауки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- при реализации программ ординатуры;</w:t>
            </w:r>
          </w:p>
          <w:p w:rsidR="00392321" w:rsidRDefault="00392321" w:rsidP="00A71A6A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- Минкультуры по согласованию с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Минобрнауки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- в отношении программ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ассистентуры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>-стажировки;</w:t>
            </w:r>
          </w:p>
          <w:p w:rsidR="00392321" w:rsidRDefault="00392321" w:rsidP="00A71A6A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- федеральные госорганы - в отношении основных профессиональных образовательных программ в подведомственных организациях, осуществляющих подготовку кадров в интересах обороны и безопасности государства, обеспечения законности и правопорядка.</w:t>
            </w:r>
          </w:p>
          <w:p w:rsidR="00392321" w:rsidRDefault="00392321" w:rsidP="00A71A6A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Допработу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>, не предусмотренную законом, нельзя возлагать на всех педагогов. Ранее запрет был установлен только для общеобразовательных организаций.</w:t>
            </w:r>
          </w:p>
          <w:p w:rsidR="00392321" w:rsidRDefault="00392321" w:rsidP="00A71A6A">
            <w:pPr>
              <w:pStyle w:val="s16"/>
              <w:shd w:val="clear" w:color="auto" w:fill="FFFFFF"/>
              <w:spacing w:before="0" w:beforeAutospacing="0" w:after="0" w:afterAutospacing="0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Федеральный закон от 8 августа 2024 г. N 328-ФЗ "О внесении изменений в статьи 29 и 47 Федерального закона "Об образовании в Российской Федерации"</w:t>
            </w:r>
          </w:p>
          <w:p w:rsidR="00392321" w:rsidRDefault="00392321" w:rsidP="00A71A6A">
            <w:pPr>
              <w:pStyle w:val="empty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 </w:t>
            </w:r>
          </w:p>
          <w:p w:rsidR="00392321" w:rsidRDefault="00392321" w:rsidP="00A71A6A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Закон вступает в силу с 1 марта 2025 г.</w:t>
            </w:r>
          </w:p>
          <w:p w:rsidR="00392321" w:rsidRPr="00B54EC3" w:rsidRDefault="00392321" w:rsidP="00A71A6A">
            <w:pPr>
              <w:pStyle w:val="s1"/>
              <w:shd w:val="clear" w:color="auto" w:fill="FFFFFF"/>
              <w:jc w:val="both"/>
            </w:pPr>
          </w:p>
        </w:tc>
      </w:tr>
      <w:tr w:rsidR="00392321" w:rsidTr="00A71A6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21" w:rsidRDefault="00392321" w:rsidP="00A71A6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92321" w:rsidRPr="00D52B05" w:rsidRDefault="00392321" w:rsidP="00A71A6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392321" w:rsidRPr="00D52B05" w:rsidRDefault="00392321" w:rsidP="00A71A6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392321" w:rsidRPr="00D52B05" w:rsidRDefault="00392321" w:rsidP="00A71A6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февраль, 2025</w:t>
            </w:r>
          </w:p>
          <w:p w:rsidR="00392321" w:rsidRDefault="00392321" w:rsidP="00A71A6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790110" w:rsidRDefault="00790110">
      <w:bookmarkStart w:id="0" w:name="_GoBack"/>
      <w:bookmarkEnd w:id="0"/>
    </w:p>
    <w:sectPr w:rsidR="0079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8D"/>
    <w:rsid w:val="00392321"/>
    <w:rsid w:val="00500A8D"/>
    <w:rsid w:val="0079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E280E-055D-4332-9ADE-EEB0A8B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2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92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92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2321"/>
    <w:rPr>
      <w:color w:val="0000FF"/>
      <w:u w:val="single"/>
    </w:rPr>
  </w:style>
  <w:style w:type="paragraph" w:customStyle="1" w:styleId="s1">
    <w:name w:val="s_1"/>
    <w:basedOn w:val="a"/>
    <w:rsid w:val="0039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9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39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9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2025-03-03T06:04:00Z</dcterms:created>
  <dcterms:modified xsi:type="dcterms:W3CDTF">2025-03-03T06:04:00Z</dcterms:modified>
</cp:coreProperties>
</file>